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07" w:rsidRDefault="00196407" w:rsidP="00196407">
      <w:pPr>
        <w:spacing w:after="0" w:line="240" w:lineRule="auto"/>
        <w:jc w:val="center"/>
        <w:rPr>
          <w:b/>
          <w:sz w:val="40"/>
        </w:rPr>
      </w:pPr>
      <w:r w:rsidRPr="00196407">
        <w:rPr>
          <w:b/>
          <w:sz w:val="40"/>
        </w:rPr>
        <w:t>Памятка по соблюдению пожарной безопасности при эксплуатации электрооборудования</w:t>
      </w:r>
    </w:p>
    <w:p w:rsidR="00196407" w:rsidRPr="00196407" w:rsidRDefault="00196407" w:rsidP="00196407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196407" w:rsidRPr="00196407" w:rsidRDefault="00196407" w:rsidP="00196407">
      <w:pPr>
        <w:spacing w:after="0" w:line="240" w:lineRule="auto"/>
        <w:jc w:val="center"/>
        <w:rPr>
          <w:b/>
          <w:sz w:val="32"/>
          <w:szCs w:val="28"/>
          <w:u w:val="single"/>
        </w:rPr>
      </w:pPr>
      <w:r w:rsidRPr="00196407">
        <w:rPr>
          <w:b/>
          <w:sz w:val="32"/>
          <w:szCs w:val="28"/>
          <w:u w:val="single"/>
        </w:rPr>
        <w:t>Основные правила, которых вам нужно придерживаться, чтобы обезопасить вашу семью как от пожара, так и электрических ударов</w:t>
      </w:r>
    </w:p>
    <w:p w:rsidR="00196407" w:rsidRPr="00196407" w:rsidRDefault="00196407" w:rsidP="00196407">
      <w:pPr>
        <w:spacing w:after="0" w:line="240" w:lineRule="auto"/>
        <w:jc w:val="center"/>
        <w:rPr>
          <w:b/>
          <w:sz w:val="32"/>
          <w:szCs w:val="28"/>
          <w:u w:val="single"/>
        </w:rPr>
      </w:pPr>
    </w:p>
    <w:p w:rsidR="00196407" w:rsidRPr="00196407" w:rsidRDefault="00196407" w:rsidP="00196407">
      <w:pPr>
        <w:pStyle w:val="ab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96407">
        <w:rPr>
          <w:sz w:val="28"/>
          <w:szCs w:val="28"/>
        </w:rPr>
        <w:t>Если при включении или выключении бытовой техники в розетку вы видите искры, если розетки нагреваются при включении в сеть бытовой техники — это признак сла</w:t>
      </w:r>
      <w:r w:rsidRPr="00196407">
        <w:rPr>
          <w:sz w:val="28"/>
          <w:szCs w:val="28"/>
        </w:rPr>
        <w:softHyphen/>
        <w:t>бых контактов. Лучший способ предотвратить скорый пожар — заменить розетку. Помните, что предохранители защищают от коротких замыканий, но не от пожара из-за плохих контактов.</w:t>
      </w:r>
    </w:p>
    <w:p w:rsidR="00196407" w:rsidRPr="00196407" w:rsidRDefault="00196407" w:rsidP="00196407">
      <w:pPr>
        <w:pStyle w:val="ab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spellStart"/>
      <w:r w:rsidRPr="00196407">
        <w:rPr>
          <w:sz w:val="28"/>
          <w:szCs w:val="28"/>
        </w:rPr>
        <w:t>Нестандартизированные</w:t>
      </w:r>
      <w:proofErr w:type="spellEnd"/>
      <w:r w:rsidRPr="00196407">
        <w:rPr>
          <w:sz w:val="28"/>
          <w:szCs w:val="28"/>
        </w:rPr>
        <w:t xml:space="preserve"> розетки и удлинители многократно увеличивают риск пожара. Не экономьте на безопасности и покупайте только </w:t>
      </w:r>
      <w:proofErr w:type="spellStart"/>
      <w:r w:rsidRPr="00196407">
        <w:rPr>
          <w:sz w:val="28"/>
          <w:szCs w:val="28"/>
        </w:rPr>
        <w:t>сертифицированнуюэлектрофурни</w:t>
      </w:r>
      <w:r w:rsidRPr="00196407">
        <w:rPr>
          <w:sz w:val="28"/>
          <w:szCs w:val="28"/>
        </w:rPr>
        <w:softHyphen/>
        <w:t>туру</w:t>
      </w:r>
      <w:proofErr w:type="spellEnd"/>
      <w:r w:rsidRPr="00196407">
        <w:rPr>
          <w:sz w:val="28"/>
          <w:szCs w:val="28"/>
        </w:rPr>
        <w:t>.</w:t>
      </w:r>
    </w:p>
    <w:p w:rsidR="00196407" w:rsidRPr="00196407" w:rsidRDefault="00196407" w:rsidP="00196407">
      <w:pPr>
        <w:pStyle w:val="ab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96407">
        <w:rPr>
          <w:sz w:val="28"/>
          <w:szCs w:val="28"/>
        </w:rPr>
        <w:t>Удлинители предназначены для кратковременного подключения бытовой техники. Ни в коем случае не прокладывайте их по постоянной схеме. Нельзя прокладывать кабель удлинителя под коврами, через дверные пороги. Удлинителями с передавлен</w:t>
      </w:r>
      <w:r w:rsidRPr="00196407">
        <w:rPr>
          <w:sz w:val="28"/>
          <w:szCs w:val="28"/>
        </w:rPr>
        <w:softHyphen/>
        <w:t>ной, потрескавшейся изоляцией пользоваться нельзя. Сразу после пользования уд</w:t>
      </w:r>
      <w:r w:rsidRPr="00196407">
        <w:rPr>
          <w:sz w:val="28"/>
          <w:szCs w:val="28"/>
        </w:rPr>
        <w:softHyphen/>
        <w:t>линителем, его следует отключать от розетки.</w:t>
      </w:r>
    </w:p>
    <w:p w:rsidR="00196407" w:rsidRPr="00196407" w:rsidRDefault="00196407" w:rsidP="00196407">
      <w:pPr>
        <w:pStyle w:val="ab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96407">
        <w:rPr>
          <w:sz w:val="28"/>
          <w:szCs w:val="28"/>
        </w:rPr>
        <w:t>Если при включении того или иного электроприбора, освещение становится чуть темнее, это верный признак того, что электросеть перегружена. Это совсем не обя</w:t>
      </w:r>
      <w:r w:rsidRPr="00196407">
        <w:rPr>
          <w:sz w:val="28"/>
          <w:szCs w:val="28"/>
        </w:rPr>
        <w:softHyphen/>
        <w:t>зательно связано со слишком тонкой проводкой или перегрузкой. В большинстве случаев проблема кроется в небрежных скрутках электрических проводов или сла</w:t>
      </w:r>
      <w:r w:rsidRPr="00196407">
        <w:rPr>
          <w:sz w:val="28"/>
          <w:szCs w:val="28"/>
        </w:rPr>
        <w:softHyphen/>
        <w:t>бо затянутых контактах. А это — предвестник пожара. В данном случае нужно срочно вызывать электрика. Частое перегорание предохранителей может говорить о пере</w:t>
      </w:r>
      <w:r w:rsidRPr="00196407">
        <w:rPr>
          <w:sz w:val="28"/>
          <w:szCs w:val="28"/>
        </w:rPr>
        <w:softHyphen/>
        <w:t>грузках сети.</w:t>
      </w:r>
    </w:p>
    <w:p w:rsidR="00196407" w:rsidRPr="00196407" w:rsidRDefault="00196407" w:rsidP="00196407">
      <w:pPr>
        <w:pStyle w:val="ab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96407">
        <w:rPr>
          <w:sz w:val="28"/>
          <w:szCs w:val="28"/>
        </w:rPr>
        <w:t>Осветительные лампы нагреваются до очень высокой температуры, поэтому какой-либо контакт ламп с горючими материалами недопустим. Очень опасно, например, сушить полотенца и белье на абажурах, пользоваться лампами без абажуров.</w:t>
      </w:r>
    </w:p>
    <w:p w:rsidR="00196407" w:rsidRPr="00196407" w:rsidRDefault="00196407" w:rsidP="00196407">
      <w:pPr>
        <w:pStyle w:val="ab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96407">
        <w:rPr>
          <w:sz w:val="28"/>
          <w:szCs w:val="28"/>
        </w:rPr>
        <w:t>При покупке обогревателя убедитесь, что он оборудован системой аварийного выключения (когда обогреватель перегревается или падает — он должен отключить</w:t>
      </w:r>
      <w:r w:rsidRPr="00196407">
        <w:rPr>
          <w:sz w:val="28"/>
          <w:szCs w:val="28"/>
        </w:rPr>
        <w:softHyphen/>
        <w:t>ся автоматически). При включении обогревателей нельзя пользоваться удлинителями.</w:t>
      </w:r>
    </w:p>
    <w:p w:rsidR="00196407" w:rsidRPr="00196407" w:rsidRDefault="00196407" w:rsidP="00196407">
      <w:pPr>
        <w:pStyle w:val="ab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96407">
        <w:rPr>
          <w:sz w:val="28"/>
          <w:szCs w:val="28"/>
        </w:rPr>
        <w:t>При каждом включении обогревателя убедитесь, что шнур, штепсельный разъем – в нормальном состоянии.</w:t>
      </w:r>
    </w:p>
    <w:p w:rsidR="00196407" w:rsidRPr="00196407" w:rsidRDefault="00196407" w:rsidP="00196407">
      <w:pPr>
        <w:pStyle w:val="ab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96407">
        <w:rPr>
          <w:sz w:val="28"/>
          <w:szCs w:val="28"/>
        </w:rPr>
        <w:t>Во время работы обогревателя шнур не должен лежать сверху него.</w:t>
      </w:r>
    </w:p>
    <w:p w:rsidR="00196407" w:rsidRDefault="00196407" w:rsidP="00196407">
      <w:pPr>
        <w:pStyle w:val="ab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96407">
        <w:rPr>
          <w:sz w:val="28"/>
          <w:szCs w:val="28"/>
        </w:rPr>
        <w:t>Если провод или штепсель нагревается во время работы, немедленно отключите нагреватель и отсоедините от розетки.</w:t>
      </w:r>
    </w:p>
    <w:p w:rsidR="00196407" w:rsidRPr="00196407" w:rsidRDefault="00196407" w:rsidP="00196407">
      <w:pPr>
        <w:pStyle w:val="ab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96407">
        <w:rPr>
          <w:sz w:val="28"/>
          <w:szCs w:val="28"/>
        </w:rPr>
        <w:t>Регулярно очищайте обогреватель от пыли, пыль может загореться. Никогда не оставляйте ребенка в комнате, где включен обогреватель.</w:t>
      </w:r>
    </w:p>
    <w:p w:rsidR="00D04807" w:rsidRDefault="00D04807"/>
    <w:sectPr w:rsidR="00D04807" w:rsidSect="001964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53A5F"/>
    <w:multiLevelType w:val="hybridMultilevel"/>
    <w:tmpl w:val="AF8AB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D12D4"/>
    <w:multiLevelType w:val="hybridMultilevel"/>
    <w:tmpl w:val="5142E15A"/>
    <w:lvl w:ilvl="0" w:tplc="30B6103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663E20"/>
    <w:rsid w:val="00196407"/>
    <w:rsid w:val="001F582B"/>
    <w:rsid w:val="00663E20"/>
    <w:rsid w:val="007F5CDC"/>
    <w:rsid w:val="00A5353F"/>
    <w:rsid w:val="00CD5278"/>
    <w:rsid w:val="00D04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07"/>
  </w:style>
  <w:style w:type="paragraph" w:styleId="1">
    <w:name w:val="heading 1"/>
    <w:basedOn w:val="a"/>
    <w:next w:val="a"/>
    <w:link w:val="10"/>
    <w:uiPriority w:val="9"/>
    <w:qFormat/>
    <w:rsid w:val="001964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4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4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4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4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40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40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40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40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4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964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964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196407"/>
    <w:rPr>
      <w:b/>
      <w:bCs/>
    </w:rPr>
  </w:style>
  <w:style w:type="character" w:styleId="a6">
    <w:name w:val="Emphasis"/>
    <w:basedOn w:val="a0"/>
    <w:uiPriority w:val="20"/>
    <w:qFormat/>
    <w:rsid w:val="0019640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964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64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964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964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964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964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9640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964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19640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1964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1964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uiPriority w:val="1"/>
    <w:qFormat/>
    <w:rsid w:val="0019640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640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640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640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640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640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640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640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640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640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640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640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07"/>
  </w:style>
  <w:style w:type="paragraph" w:styleId="1">
    <w:name w:val="heading 1"/>
    <w:basedOn w:val="a"/>
    <w:next w:val="a"/>
    <w:link w:val="10"/>
    <w:uiPriority w:val="9"/>
    <w:qFormat/>
    <w:rsid w:val="001964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4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4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4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4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40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40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40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40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4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964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964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196407"/>
    <w:rPr>
      <w:b/>
      <w:bCs/>
    </w:rPr>
  </w:style>
  <w:style w:type="character" w:styleId="a6">
    <w:name w:val="Emphasis"/>
    <w:basedOn w:val="a0"/>
    <w:uiPriority w:val="20"/>
    <w:qFormat/>
    <w:rsid w:val="0019640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964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64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964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964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964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964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9640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964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19640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1964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1964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uiPriority w:val="1"/>
    <w:qFormat/>
    <w:rsid w:val="0019640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640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640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640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640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640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640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640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640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640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640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640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Ирина Викторовна</cp:lastModifiedBy>
  <cp:revision>2</cp:revision>
  <cp:lastPrinted>2018-03-29T03:06:00Z</cp:lastPrinted>
  <dcterms:created xsi:type="dcterms:W3CDTF">2018-07-10T10:01:00Z</dcterms:created>
  <dcterms:modified xsi:type="dcterms:W3CDTF">2018-07-10T10:01:00Z</dcterms:modified>
</cp:coreProperties>
</file>